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45" w:rsidRPr="00B418DC" w:rsidRDefault="009821FC" w:rsidP="00B418DC">
      <w:pPr>
        <w:spacing w:line="500" w:lineRule="exact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bookmarkStart w:id="0" w:name="_GoBack"/>
      <w:r w:rsidRPr="00B418DC">
        <w:rPr>
          <w:rFonts w:ascii="黑体" w:eastAsia="黑体" w:hAnsi="黑体" w:hint="eastAsia"/>
          <w:color w:val="000000" w:themeColor="text1"/>
          <w:sz w:val="36"/>
          <w:szCs w:val="36"/>
        </w:rPr>
        <w:t>艺术学院2015年下半年美术展览一览表</w:t>
      </w:r>
      <w:bookmarkEnd w:id="0"/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409"/>
        <w:gridCol w:w="3119"/>
        <w:gridCol w:w="3544"/>
      </w:tblGrid>
      <w:tr w:rsidR="00B418DC" w:rsidRPr="00B418DC" w:rsidTr="00B418DC">
        <w:trPr>
          <w:trHeight w:val="775"/>
        </w:trPr>
        <w:tc>
          <w:tcPr>
            <w:tcW w:w="5070" w:type="dxa"/>
            <w:tcBorders>
              <w:bottom w:val="single" w:sz="4" w:space="0" w:color="auto"/>
            </w:tcBorders>
          </w:tcPr>
          <w:p w:rsidR="00B418DC" w:rsidRPr="00B418DC" w:rsidRDefault="00B418DC" w:rsidP="00B418DC">
            <w:pPr>
              <w:tabs>
                <w:tab w:val="left" w:pos="1020"/>
              </w:tabs>
              <w:spacing w:line="5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活动名称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ind w:firstLineChars="50" w:firstLine="14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负责与指导老师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ind w:firstLineChars="150" w:firstLine="42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ind w:firstLineChars="300" w:firstLine="84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地点</w:t>
            </w:r>
          </w:p>
        </w:tc>
      </w:tr>
      <w:tr w:rsidR="00B418DC" w:rsidRPr="00B418DC" w:rsidTr="00B418DC">
        <w:trPr>
          <w:trHeight w:val="458"/>
        </w:trPr>
        <w:tc>
          <w:tcPr>
            <w:tcW w:w="5070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觉</w:t>
            </w:r>
            <w:proofErr w:type="gramStart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者—于大</w:t>
            </w:r>
            <w:proofErr w:type="gramEnd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伟艺术作品国际巡展（1）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于大伟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9月19日-10月9日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北京先声画廊</w:t>
            </w:r>
          </w:p>
        </w:tc>
      </w:tr>
      <w:tr w:rsidR="00B418DC" w:rsidRPr="00B418DC" w:rsidTr="00B418DC">
        <w:trPr>
          <w:trHeight w:val="458"/>
        </w:trPr>
        <w:tc>
          <w:tcPr>
            <w:tcW w:w="5070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2014级国画班课堂作业展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刘乐</w:t>
            </w:r>
            <w:proofErr w:type="gramStart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10月10日-20日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艺术学院四楼橱窗</w:t>
            </w:r>
          </w:p>
        </w:tc>
      </w:tr>
      <w:tr w:rsidR="00B418DC" w:rsidRPr="00B418DC" w:rsidTr="00B418DC">
        <w:trPr>
          <w:trHeight w:val="458"/>
        </w:trPr>
        <w:tc>
          <w:tcPr>
            <w:tcW w:w="5070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2012级书籍设计展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王文灏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10月14日-18日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艺术学院展厅</w:t>
            </w:r>
          </w:p>
        </w:tc>
      </w:tr>
      <w:tr w:rsidR="00B418DC" w:rsidRPr="00B418DC" w:rsidTr="00B418DC">
        <w:trPr>
          <w:trHeight w:val="1083"/>
        </w:trPr>
        <w:tc>
          <w:tcPr>
            <w:tcW w:w="5070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色彩在绘画构图中的运用（</w:t>
            </w:r>
            <w:proofErr w:type="spellStart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Urs</w:t>
            </w:r>
            <w:proofErr w:type="spellEnd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 xml:space="preserve"> Freund教授公开课）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姚榕华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9月28日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艺术学院309教室</w:t>
            </w:r>
          </w:p>
        </w:tc>
      </w:tr>
      <w:tr w:rsidR="00B418DC" w:rsidRPr="00B418DC" w:rsidTr="00B418DC">
        <w:trPr>
          <w:trHeight w:val="458"/>
        </w:trPr>
        <w:tc>
          <w:tcPr>
            <w:tcW w:w="5070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觉</w:t>
            </w:r>
            <w:proofErr w:type="gramStart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者—于大</w:t>
            </w:r>
            <w:proofErr w:type="gramEnd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伟艺术作品国际巡展（2）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于大伟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10月18日-10月26日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 xml:space="preserve">巴黎Petit </w:t>
            </w:r>
            <w:proofErr w:type="spellStart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Garreaux</w:t>
            </w:r>
            <w:proofErr w:type="spellEnd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画廊</w:t>
            </w:r>
          </w:p>
        </w:tc>
      </w:tr>
      <w:tr w:rsidR="00B418DC" w:rsidRPr="00B418DC" w:rsidTr="00B418DC">
        <w:trPr>
          <w:trHeight w:val="458"/>
        </w:trPr>
        <w:tc>
          <w:tcPr>
            <w:tcW w:w="5070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adjustRightInd/>
              <w:snapToGrid/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刘乐一教授暨研究生书画展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刘乐一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10月10日-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潍坊市十</w:t>
            </w:r>
            <w:proofErr w:type="gramStart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笏</w:t>
            </w:r>
            <w:proofErr w:type="gramEnd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园</w:t>
            </w:r>
          </w:p>
        </w:tc>
      </w:tr>
      <w:tr w:rsidR="00B418DC" w:rsidRPr="00B418DC" w:rsidTr="00B418DC">
        <w:trPr>
          <w:trHeight w:val="458"/>
        </w:trPr>
        <w:tc>
          <w:tcPr>
            <w:tcW w:w="5070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69届法国新现实主义沙龙艺术家国际巡展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于大伟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10月16日-11月15日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巴黎、柏林、巴塞罗那</w:t>
            </w:r>
          </w:p>
        </w:tc>
      </w:tr>
      <w:tr w:rsidR="00B418DC" w:rsidRPr="00B418DC" w:rsidTr="00B418DC">
        <w:trPr>
          <w:trHeight w:val="458"/>
        </w:trPr>
        <w:tc>
          <w:tcPr>
            <w:tcW w:w="5070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2012级设计班公共艺术课堂教学展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葛睿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10月27日-30日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艺术学院教学楼周边</w:t>
            </w:r>
          </w:p>
        </w:tc>
      </w:tr>
      <w:tr w:rsidR="00B418DC" w:rsidRPr="00B418DC" w:rsidTr="00B418DC">
        <w:trPr>
          <w:trHeight w:val="458"/>
        </w:trPr>
        <w:tc>
          <w:tcPr>
            <w:tcW w:w="5070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lastRenderedPageBreak/>
              <w:t>2013级包装设计展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唐绍钧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10月19日-22日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艺术学院展厅</w:t>
            </w:r>
          </w:p>
        </w:tc>
      </w:tr>
      <w:tr w:rsidR="00B418DC" w:rsidRPr="00B418DC" w:rsidTr="00B418DC">
        <w:trPr>
          <w:trHeight w:val="458"/>
        </w:trPr>
        <w:tc>
          <w:tcPr>
            <w:tcW w:w="5070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孔孟乡俗志——王</w:t>
            </w:r>
            <w:proofErr w:type="gramStart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世</w:t>
            </w:r>
            <w:proofErr w:type="gramEnd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会民俗画展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李平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10月29日-11月1日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艺术学院展厅</w:t>
            </w:r>
          </w:p>
        </w:tc>
      </w:tr>
      <w:tr w:rsidR="00B418DC" w:rsidRPr="00B418DC" w:rsidTr="00B418DC">
        <w:trPr>
          <w:trHeight w:val="742"/>
        </w:trPr>
        <w:tc>
          <w:tcPr>
            <w:tcW w:w="5070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奥格斯堡大学美术创作交流展</w:t>
            </w:r>
          </w:p>
        </w:tc>
        <w:tc>
          <w:tcPr>
            <w:tcW w:w="240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李平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姚榕华</w:t>
            </w:r>
          </w:p>
        </w:tc>
        <w:tc>
          <w:tcPr>
            <w:tcW w:w="311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11月3日-5</w:t>
            </w:r>
          </w:p>
        </w:tc>
        <w:tc>
          <w:tcPr>
            <w:tcW w:w="3544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艺术学院展厅</w:t>
            </w:r>
          </w:p>
        </w:tc>
      </w:tr>
      <w:tr w:rsidR="00B418DC" w:rsidRPr="00B418DC" w:rsidTr="00B418DC">
        <w:trPr>
          <w:trHeight w:val="742"/>
        </w:trPr>
        <w:tc>
          <w:tcPr>
            <w:tcW w:w="5070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（</w:t>
            </w:r>
            <w:proofErr w:type="spellStart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Christinane</w:t>
            </w:r>
            <w:proofErr w:type="spellEnd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Smidt-Maiwald</w:t>
            </w:r>
            <w:proofErr w:type="spellEnd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讲座）从静态视角到动态视角-西方现代艺术中的空间转换</w:t>
            </w:r>
          </w:p>
        </w:tc>
        <w:tc>
          <w:tcPr>
            <w:tcW w:w="240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姚榕华</w:t>
            </w:r>
          </w:p>
        </w:tc>
        <w:tc>
          <w:tcPr>
            <w:tcW w:w="311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11月3日</w:t>
            </w:r>
          </w:p>
        </w:tc>
        <w:tc>
          <w:tcPr>
            <w:tcW w:w="3544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艺术学院309教室</w:t>
            </w:r>
          </w:p>
        </w:tc>
      </w:tr>
      <w:tr w:rsidR="00B418DC" w:rsidRPr="00B418DC" w:rsidTr="00B418DC">
        <w:trPr>
          <w:trHeight w:val="742"/>
        </w:trPr>
        <w:tc>
          <w:tcPr>
            <w:tcW w:w="5070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proofErr w:type="spellStart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Urs</w:t>
            </w:r>
            <w:proofErr w:type="spellEnd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 xml:space="preserve"> Freund教授教学成果展</w:t>
            </w:r>
          </w:p>
        </w:tc>
        <w:tc>
          <w:tcPr>
            <w:tcW w:w="240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李平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姚榕华</w:t>
            </w:r>
          </w:p>
        </w:tc>
        <w:tc>
          <w:tcPr>
            <w:tcW w:w="311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11月6日-8日</w:t>
            </w:r>
          </w:p>
        </w:tc>
        <w:tc>
          <w:tcPr>
            <w:tcW w:w="3544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艺术学院展厅</w:t>
            </w:r>
          </w:p>
        </w:tc>
      </w:tr>
      <w:tr w:rsidR="00B418DC" w:rsidRPr="00B418DC" w:rsidTr="00B418DC">
        <w:trPr>
          <w:trHeight w:val="742"/>
        </w:trPr>
        <w:tc>
          <w:tcPr>
            <w:tcW w:w="5070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proofErr w:type="spellStart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Urs</w:t>
            </w:r>
            <w:proofErr w:type="spellEnd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 xml:space="preserve"> Freund教授教学成果研讨会（油画教研室）</w:t>
            </w:r>
          </w:p>
        </w:tc>
        <w:tc>
          <w:tcPr>
            <w:tcW w:w="240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邢小震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姚榕华</w:t>
            </w:r>
          </w:p>
        </w:tc>
        <w:tc>
          <w:tcPr>
            <w:tcW w:w="311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11月6日</w:t>
            </w:r>
          </w:p>
        </w:tc>
        <w:tc>
          <w:tcPr>
            <w:tcW w:w="3544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艺术学院展厅</w:t>
            </w:r>
          </w:p>
        </w:tc>
      </w:tr>
      <w:tr w:rsidR="00B418DC" w:rsidRPr="00B418DC" w:rsidTr="00B418DC">
        <w:trPr>
          <w:trHeight w:val="742"/>
        </w:trPr>
        <w:tc>
          <w:tcPr>
            <w:tcW w:w="5070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欧洲当代艺术（</w:t>
            </w:r>
            <w:proofErr w:type="spellStart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Urs</w:t>
            </w:r>
            <w:proofErr w:type="spellEnd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 xml:space="preserve"> Freund教授公开课）</w:t>
            </w:r>
          </w:p>
        </w:tc>
        <w:tc>
          <w:tcPr>
            <w:tcW w:w="240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姚榕华</w:t>
            </w:r>
          </w:p>
        </w:tc>
        <w:tc>
          <w:tcPr>
            <w:tcW w:w="311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11月7日</w:t>
            </w:r>
          </w:p>
        </w:tc>
        <w:tc>
          <w:tcPr>
            <w:tcW w:w="3544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艺术学院309教室</w:t>
            </w:r>
          </w:p>
        </w:tc>
      </w:tr>
      <w:tr w:rsidR="00B418DC" w:rsidRPr="00B418DC" w:rsidTr="00B418DC">
        <w:trPr>
          <w:trHeight w:val="742"/>
        </w:trPr>
        <w:tc>
          <w:tcPr>
            <w:tcW w:w="5070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2012级国画班湘西写生作品展</w:t>
            </w:r>
          </w:p>
        </w:tc>
        <w:tc>
          <w:tcPr>
            <w:tcW w:w="240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王进</w:t>
            </w:r>
          </w:p>
        </w:tc>
        <w:tc>
          <w:tcPr>
            <w:tcW w:w="311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11月12日-15日</w:t>
            </w:r>
          </w:p>
        </w:tc>
        <w:tc>
          <w:tcPr>
            <w:tcW w:w="3544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艺术学院展厅</w:t>
            </w:r>
          </w:p>
        </w:tc>
      </w:tr>
      <w:tr w:rsidR="00B418DC" w:rsidRPr="00B418DC" w:rsidTr="00B418DC">
        <w:trPr>
          <w:trHeight w:val="742"/>
        </w:trPr>
        <w:tc>
          <w:tcPr>
            <w:tcW w:w="5070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lastRenderedPageBreak/>
              <w:t>觉</w:t>
            </w:r>
            <w:proofErr w:type="gramStart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者—于大</w:t>
            </w:r>
            <w:proofErr w:type="gramEnd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伟艺术作品国际巡展（3）</w:t>
            </w:r>
          </w:p>
        </w:tc>
        <w:tc>
          <w:tcPr>
            <w:tcW w:w="240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于大伟</w:t>
            </w:r>
          </w:p>
        </w:tc>
        <w:tc>
          <w:tcPr>
            <w:tcW w:w="311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11月14日-11月21日</w:t>
            </w:r>
          </w:p>
        </w:tc>
        <w:tc>
          <w:tcPr>
            <w:tcW w:w="3544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 xml:space="preserve">法国巴黎Petit </w:t>
            </w:r>
            <w:proofErr w:type="spellStart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Garreaux</w:t>
            </w:r>
            <w:proofErr w:type="spellEnd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画廊</w:t>
            </w:r>
          </w:p>
        </w:tc>
      </w:tr>
      <w:tr w:rsidR="00B418DC" w:rsidRPr="00B418DC" w:rsidTr="00B418DC">
        <w:trPr>
          <w:trHeight w:val="742"/>
        </w:trPr>
        <w:tc>
          <w:tcPr>
            <w:tcW w:w="5070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proofErr w:type="gramStart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高稳扬</w:t>
            </w:r>
            <w:proofErr w:type="gramEnd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个人扇面作品展</w:t>
            </w:r>
          </w:p>
        </w:tc>
        <w:tc>
          <w:tcPr>
            <w:tcW w:w="240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proofErr w:type="gramStart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房静</w:t>
            </w:r>
            <w:proofErr w:type="gramEnd"/>
          </w:p>
        </w:tc>
        <w:tc>
          <w:tcPr>
            <w:tcW w:w="311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11月16日-19日</w:t>
            </w:r>
          </w:p>
        </w:tc>
        <w:tc>
          <w:tcPr>
            <w:tcW w:w="3544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艺术学院展厅</w:t>
            </w:r>
          </w:p>
        </w:tc>
      </w:tr>
      <w:tr w:rsidR="00B418DC" w:rsidRPr="00B418DC" w:rsidTr="00B418DC">
        <w:trPr>
          <w:trHeight w:val="817"/>
        </w:trPr>
        <w:tc>
          <w:tcPr>
            <w:tcW w:w="5070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2012、13级国画班工笔小品临摹创作展</w:t>
            </w:r>
          </w:p>
        </w:tc>
        <w:tc>
          <w:tcPr>
            <w:tcW w:w="240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proofErr w:type="gramStart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房静</w:t>
            </w:r>
            <w:proofErr w:type="gramEnd"/>
          </w:p>
        </w:tc>
        <w:tc>
          <w:tcPr>
            <w:tcW w:w="311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11月20日-23日</w:t>
            </w:r>
          </w:p>
        </w:tc>
        <w:tc>
          <w:tcPr>
            <w:tcW w:w="3544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艺术学院展厅</w:t>
            </w:r>
          </w:p>
        </w:tc>
      </w:tr>
      <w:tr w:rsidR="00B418DC" w:rsidRPr="00B418DC" w:rsidTr="00B418DC">
        <w:trPr>
          <w:trHeight w:val="815"/>
        </w:trPr>
        <w:tc>
          <w:tcPr>
            <w:tcW w:w="5070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2014级油画班素描作业展</w:t>
            </w:r>
          </w:p>
        </w:tc>
        <w:tc>
          <w:tcPr>
            <w:tcW w:w="240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proofErr w:type="gramStart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牛金岭</w:t>
            </w:r>
            <w:proofErr w:type="gramEnd"/>
          </w:p>
        </w:tc>
        <w:tc>
          <w:tcPr>
            <w:tcW w:w="311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11月24日-27日</w:t>
            </w:r>
          </w:p>
        </w:tc>
        <w:tc>
          <w:tcPr>
            <w:tcW w:w="3544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艺术学院展厅</w:t>
            </w:r>
          </w:p>
        </w:tc>
      </w:tr>
      <w:tr w:rsidR="00B418DC" w:rsidRPr="00B418DC" w:rsidTr="00B418DC">
        <w:trPr>
          <w:trHeight w:val="815"/>
        </w:trPr>
        <w:tc>
          <w:tcPr>
            <w:tcW w:w="5070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Tahoma"/>
                <w:color w:val="000000" w:themeColor="text1"/>
                <w:sz w:val="28"/>
                <w:szCs w:val="28"/>
              </w:rPr>
              <w:t>2014级字体设计展</w:t>
            </w:r>
          </w:p>
        </w:tc>
        <w:tc>
          <w:tcPr>
            <w:tcW w:w="240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袁宙飞</w:t>
            </w:r>
          </w:p>
        </w:tc>
        <w:tc>
          <w:tcPr>
            <w:tcW w:w="311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11月29日-12月2日</w:t>
            </w:r>
          </w:p>
        </w:tc>
        <w:tc>
          <w:tcPr>
            <w:tcW w:w="3544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艺术学院展厅</w:t>
            </w:r>
          </w:p>
        </w:tc>
      </w:tr>
      <w:tr w:rsidR="00B418DC" w:rsidRPr="00B418DC" w:rsidTr="00B418DC">
        <w:trPr>
          <w:trHeight w:val="815"/>
        </w:trPr>
        <w:tc>
          <w:tcPr>
            <w:tcW w:w="5070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2015级视觉传达专业、2014</w:t>
            </w:r>
            <w:proofErr w:type="gramStart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数媒平面</w:t>
            </w:r>
            <w:proofErr w:type="gramEnd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构成课堂教学展</w:t>
            </w:r>
          </w:p>
        </w:tc>
        <w:tc>
          <w:tcPr>
            <w:tcW w:w="240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葛睿</w:t>
            </w:r>
          </w:p>
        </w:tc>
        <w:tc>
          <w:tcPr>
            <w:tcW w:w="311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12月7日-10日</w:t>
            </w:r>
          </w:p>
        </w:tc>
        <w:tc>
          <w:tcPr>
            <w:tcW w:w="3544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艺术学院展厅</w:t>
            </w:r>
          </w:p>
        </w:tc>
      </w:tr>
      <w:tr w:rsidR="00B418DC" w:rsidRPr="00B418DC" w:rsidTr="00B418DC">
        <w:trPr>
          <w:trHeight w:val="805"/>
        </w:trPr>
        <w:tc>
          <w:tcPr>
            <w:tcW w:w="5070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2014级风景写生展</w:t>
            </w:r>
          </w:p>
        </w:tc>
        <w:tc>
          <w:tcPr>
            <w:tcW w:w="240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邢小震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郭笋</w:t>
            </w:r>
          </w:p>
        </w:tc>
        <w:tc>
          <w:tcPr>
            <w:tcW w:w="311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12月13-17日</w:t>
            </w:r>
          </w:p>
        </w:tc>
        <w:tc>
          <w:tcPr>
            <w:tcW w:w="3544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艺术学院展厅</w:t>
            </w:r>
          </w:p>
        </w:tc>
      </w:tr>
      <w:tr w:rsidR="00B418DC" w:rsidRPr="00B418DC" w:rsidTr="00B418DC">
        <w:trPr>
          <w:trHeight w:val="805"/>
        </w:trPr>
        <w:tc>
          <w:tcPr>
            <w:tcW w:w="5070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2013级西部考察展</w:t>
            </w:r>
          </w:p>
        </w:tc>
        <w:tc>
          <w:tcPr>
            <w:tcW w:w="240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李平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王鲁光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王文灏</w:t>
            </w:r>
          </w:p>
        </w:tc>
        <w:tc>
          <w:tcPr>
            <w:tcW w:w="311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12月20日-23日</w:t>
            </w:r>
          </w:p>
        </w:tc>
        <w:tc>
          <w:tcPr>
            <w:tcW w:w="3544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艺术学院展厅</w:t>
            </w:r>
          </w:p>
        </w:tc>
      </w:tr>
      <w:tr w:rsidR="00B418DC" w:rsidRPr="00B418DC" w:rsidTr="00B418DC">
        <w:trPr>
          <w:trHeight w:val="805"/>
        </w:trPr>
        <w:tc>
          <w:tcPr>
            <w:tcW w:w="5070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lastRenderedPageBreak/>
              <w:t>2013、12级创意图形动画展</w:t>
            </w:r>
          </w:p>
        </w:tc>
        <w:tc>
          <w:tcPr>
            <w:tcW w:w="240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袁伟</w:t>
            </w:r>
          </w:p>
        </w:tc>
        <w:tc>
          <w:tcPr>
            <w:tcW w:w="311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12月24日-27日</w:t>
            </w:r>
          </w:p>
        </w:tc>
        <w:tc>
          <w:tcPr>
            <w:tcW w:w="3544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艺术学院展厅</w:t>
            </w:r>
          </w:p>
        </w:tc>
      </w:tr>
      <w:tr w:rsidR="00B418DC" w:rsidRPr="00B418DC" w:rsidTr="00B418DC">
        <w:trPr>
          <w:trHeight w:val="863"/>
        </w:trPr>
        <w:tc>
          <w:tcPr>
            <w:tcW w:w="5070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可见之思-12级油画专业小幅作品展</w:t>
            </w:r>
          </w:p>
        </w:tc>
        <w:tc>
          <w:tcPr>
            <w:tcW w:w="240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董晓丽</w:t>
            </w:r>
          </w:p>
        </w:tc>
        <w:tc>
          <w:tcPr>
            <w:tcW w:w="311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12月28日-31日</w:t>
            </w:r>
          </w:p>
        </w:tc>
        <w:tc>
          <w:tcPr>
            <w:tcW w:w="3544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艺术学院展厅</w:t>
            </w:r>
          </w:p>
        </w:tc>
      </w:tr>
      <w:tr w:rsidR="00B418DC" w:rsidRPr="00B418DC" w:rsidTr="00B418DC">
        <w:trPr>
          <w:trHeight w:val="863"/>
        </w:trPr>
        <w:tc>
          <w:tcPr>
            <w:tcW w:w="5070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2014级图形创意课堂作业展</w:t>
            </w:r>
          </w:p>
        </w:tc>
        <w:tc>
          <w:tcPr>
            <w:tcW w:w="240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赵鹏</w:t>
            </w:r>
          </w:p>
        </w:tc>
        <w:tc>
          <w:tcPr>
            <w:tcW w:w="311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1月1日-5日</w:t>
            </w:r>
          </w:p>
        </w:tc>
        <w:tc>
          <w:tcPr>
            <w:tcW w:w="3544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艺术学院展厅</w:t>
            </w:r>
          </w:p>
        </w:tc>
      </w:tr>
      <w:tr w:rsidR="00B418DC" w:rsidRPr="00B418DC" w:rsidTr="00B418DC">
        <w:trPr>
          <w:trHeight w:val="863"/>
        </w:trPr>
        <w:tc>
          <w:tcPr>
            <w:tcW w:w="5070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李平师生油画风景写生作品展</w:t>
            </w:r>
          </w:p>
        </w:tc>
        <w:tc>
          <w:tcPr>
            <w:tcW w:w="240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李平</w:t>
            </w:r>
          </w:p>
        </w:tc>
        <w:tc>
          <w:tcPr>
            <w:tcW w:w="311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1月6日-10日</w:t>
            </w:r>
          </w:p>
        </w:tc>
        <w:tc>
          <w:tcPr>
            <w:tcW w:w="3544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艺术学院展厅</w:t>
            </w:r>
          </w:p>
        </w:tc>
      </w:tr>
      <w:tr w:rsidR="00B418DC" w:rsidRPr="00B418DC" w:rsidTr="00B418DC">
        <w:trPr>
          <w:trHeight w:val="863"/>
        </w:trPr>
        <w:tc>
          <w:tcPr>
            <w:tcW w:w="5070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觉</w:t>
            </w:r>
            <w:proofErr w:type="gramStart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者—于大</w:t>
            </w:r>
            <w:proofErr w:type="gramEnd"/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伟艺术作品国际巡展（4）</w:t>
            </w:r>
          </w:p>
        </w:tc>
        <w:tc>
          <w:tcPr>
            <w:tcW w:w="240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微软雅黑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于大伟</w:t>
            </w:r>
          </w:p>
        </w:tc>
        <w:tc>
          <w:tcPr>
            <w:tcW w:w="3119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Tahoma" w:hint="eastAsia"/>
                <w:color w:val="000000" w:themeColor="text1"/>
                <w:sz w:val="28"/>
                <w:szCs w:val="28"/>
              </w:rPr>
              <w:t>1月16日-30日</w:t>
            </w:r>
          </w:p>
        </w:tc>
        <w:tc>
          <w:tcPr>
            <w:tcW w:w="3544" w:type="dxa"/>
          </w:tcPr>
          <w:p w:rsidR="00B418DC" w:rsidRPr="00B418DC" w:rsidRDefault="00B418DC" w:rsidP="00B418D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B418DC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台北歌德画廊</w:t>
            </w:r>
          </w:p>
        </w:tc>
      </w:tr>
    </w:tbl>
    <w:p w:rsidR="00B418DC" w:rsidRDefault="00B418DC" w:rsidP="00B418DC">
      <w:pPr>
        <w:tabs>
          <w:tab w:val="left" w:pos="1020"/>
        </w:tabs>
        <w:spacing w:line="500" w:lineRule="exact"/>
        <w:ind w:firstLineChars="450" w:firstLine="1265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</w:p>
    <w:p w:rsidR="00B418DC" w:rsidRDefault="00B418DC">
      <w:pPr>
        <w:adjustRightInd/>
        <w:snapToGrid/>
        <w:spacing w:after="0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br w:type="page"/>
      </w:r>
    </w:p>
    <w:p w:rsidR="004A3445" w:rsidRPr="00B418DC" w:rsidRDefault="004A3445" w:rsidP="00B418DC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</w:p>
    <w:sectPr w:rsidR="004A3445" w:rsidRPr="00B418DC" w:rsidSect="004A3445">
      <w:pgSz w:w="16838" w:h="11906" w:orient="landscape"/>
      <w:pgMar w:top="1800" w:right="1440" w:bottom="1800" w:left="144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5B" w:rsidRDefault="0092265B" w:rsidP="00325EBB">
      <w:pPr>
        <w:spacing w:after="0"/>
      </w:pPr>
      <w:r>
        <w:separator/>
      </w:r>
    </w:p>
  </w:endnote>
  <w:endnote w:type="continuationSeparator" w:id="0">
    <w:p w:rsidR="0092265B" w:rsidRDefault="0092265B" w:rsidP="00325E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5B" w:rsidRDefault="0092265B" w:rsidP="00325EBB">
      <w:pPr>
        <w:spacing w:after="0"/>
      </w:pPr>
      <w:r>
        <w:separator/>
      </w:r>
    </w:p>
  </w:footnote>
  <w:footnote w:type="continuationSeparator" w:id="0">
    <w:p w:rsidR="0092265B" w:rsidRDefault="0092265B" w:rsidP="00325EB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</w:compat>
  <w:rsids>
    <w:rsidRoot w:val="00D31D50"/>
    <w:rsid w:val="00137D89"/>
    <w:rsid w:val="001F0C75"/>
    <w:rsid w:val="002946F6"/>
    <w:rsid w:val="003020A1"/>
    <w:rsid w:val="00323B43"/>
    <w:rsid w:val="00325EBB"/>
    <w:rsid w:val="003D37D8"/>
    <w:rsid w:val="003E696C"/>
    <w:rsid w:val="003F4674"/>
    <w:rsid w:val="00426133"/>
    <w:rsid w:val="004358AB"/>
    <w:rsid w:val="00490F8D"/>
    <w:rsid w:val="004A3445"/>
    <w:rsid w:val="00550D7C"/>
    <w:rsid w:val="00651E1F"/>
    <w:rsid w:val="006B6074"/>
    <w:rsid w:val="007024D1"/>
    <w:rsid w:val="007B1211"/>
    <w:rsid w:val="007D50F8"/>
    <w:rsid w:val="00853EC8"/>
    <w:rsid w:val="008B7726"/>
    <w:rsid w:val="00910BCB"/>
    <w:rsid w:val="00920AE5"/>
    <w:rsid w:val="0092130E"/>
    <w:rsid w:val="0092265B"/>
    <w:rsid w:val="00963FA3"/>
    <w:rsid w:val="009757BF"/>
    <w:rsid w:val="009821FC"/>
    <w:rsid w:val="00B418DC"/>
    <w:rsid w:val="00CA0862"/>
    <w:rsid w:val="00D27949"/>
    <w:rsid w:val="00D31D50"/>
    <w:rsid w:val="00D4082A"/>
    <w:rsid w:val="00D41344"/>
    <w:rsid w:val="00E04711"/>
    <w:rsid w:val="00E82247"/>
    <w:rsid w:val="00F016EF"/>
    <w:rsid w:val="00FC17CA"/>
    <w:rsid w:val="038D2B62"/>
    <w:rsid w:val="03970A01"/>
    <w:rsid w:val="05575651"/>
    <w:rsid w:val="08360008"/>
    <w:rsid w:val="091A3AFD"/>
    <w:rsid w:val="0B7061D0"/>
    <w:rsid w:val="0DBD1298"/>
    <w:rsid w:val="100116F0"/>
    <w:rsid w:val="10F2465E"/>
    <w:rsid w:val="11C101AE"/>
    <w:rsid w:val="1ACF4F86"/>
    <w:rsid w:val="270A5318"/>
    <w:rsid w:val="27765CCC"/>
    <w:rsid w:val="2A914C65"/>
    <w:rsid w:val="33A132C4"/>
    <w:rsid w:val="38D03EC5"/>
    <w:rsid w:val="3ACB7183"/>
    <w:rsid w:val="43104E14"/>
    <w:rsid w:val="46295027"/>
    <w:rsid w:val="467576A4"/>
    <w:rsid w:val="47380A67"/>
    <w:rsid w:val="487D5719"/>
    <w:rsid w:val="48D40488"/>
    <w:rsid w:val="4B96350F"/>
    <w:rsid w:val="4F582CBF"/>
    <w:rsid w:val="5728768E"/>
    <w:rsid w:val="589A626B"/>
    <w:rsid w:val="5C6B5C2C"/>
    <w:rsid w:val="60515592"/>
    <w:rsid w:val="62CE1047"/>
    <w:rsid w:val="6333694F"/>
    <w:rsid w:val="634A2CF1"/>
    <w:rsid w:val="68180274"/>
    <w:rsid w:val="690314F7"/>
    <w:rsid w:val="6B977093"/>
    <w:rsid w:val="6E9047F2"/>
    <w:rsid w:val="716D2154"/>
    <w:rsid w:val="74697E0C"/>
    <w:rsid w:val="75581A0C"/>
    <w:rsid w:val="763C5788"/>
    <w:rsid w:val="765508B1"/>
    <w:rsid w:val="76FF6B4B"/>
    <w:rsid w:val="7FD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45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uiPriority w:val="9"/>
    <w:qFormat/>
    <w:rsid w:val="004A3445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4A3445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44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A3445"/>
    <w:pPr>
      <w:tabs>
        <w:tab w:val="center" w:pos="4680"/>
        <w:tab w:val="right" w:pos="9360"/>
      </w:tabs>
      <w:adjustRightInd/>
      <w:snapToGrid/>
      <w:spacing w:after="0"/>
    </w:pPr>
    <w:rPr>
      <w:rFonts w:ascii="Calibri" w:eastAsia="宋体" w:hAnsi="Calibri"/>
    </w:rPr>
  </w:style>
  <w:style w:type="table" w:styleId="a6">
    <w:name w:val="Table Grid"/>
    <w:basedOn w:val="a1"/>
    <w:uiPriority w:val="59"/>
    <w:rsid w:val="004A34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页眉 Char"/>
    <w:basedOn w:val="a0"/>
    <w:link w:val="a5"/>
    <w:uiPriority w:val="99"/>
    <w:rsid w:val="004A3445"/>
    <w:rPr>
      <w:rFonts w:eastAsia="宋体"/>
    </w:rPr>
  </w:style>
  <w:style w:type="character" w:customStyle="1" w:styleId="Char">
    <w:name w:val="批注框文本 Char"/>
    <w:basedOn w:val="a0"/>
    <w:link w:val="a3"/>
    <w:uiPriority w:val="99"/>
    <w:semiHidden/>
    <w:rsid w:val="004A3445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445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艺术学院2015年上半年 音乐会、美术展览 信息收集一览表</dc:title>
  <dc:creator>Administrator</dc:creator>
  <cp:lastModifiedBy>SD-YS</cp:lastModifiedBy>
  <cp:revision>4</cp:revision>
  <cp:lastPrinted>2015-10-10T01:11:00Z</cp:lastPrinted>
  <dcterms:created xsi:type="dcterms:W3CDTF">2015-10-10T07:11:00Z</dcterms:created>
  <dcterms:modified xsi:type="dcterms:W3CDTF">2015-10-10T07:50:00Z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